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B8" w:rsidRDefault="00F211B8" w:rsidP="00F21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211B8" w:rsidRPr="00F211B8" w:rsidRDefault="00F211B8" w:rsidP="00F21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1B8">
        <w:rPr>
          <w:rFonts w:ascii="Times New Roman" w:hAnsi="Times New Roman" w:cs="Times New Roman"/>
          <w:sz w:val="28"/>
          <w:szCs w:val="28"/>
        </w:rPr>
        <w:t xml:space="preserve"> «</w:t>
      </w:r>
      <w:r w:rsidRPr="00F211B8">
        <w:rPr>
          <w:rFonts w:ascii="Times New Roman" w:hAnsi="Times New Roman" w:cs="Times New Roman"/>
          <w:sz w:val="28"/>
          <w:szCs w:val="28"/>
        </w:rPr>
        <w:t xml:space="preserve">Тактическая подготовка. </w:t>
      </w:r>
      <w:r w:rsidRPr="00F211B8">
        <w:rPr>
          <w:rFonts w:ascii="Times New Roman" w:hAnsi="Times New Roman" w:cs="Times New Roman"/>
          <w:sz w:val="28"/>
          <w:szCs w:val="28"/>
        </w:rPr>
        <w:t>Движение солдата в бою.</w:t>
      </w:r>
      <w:r w:rsidRPr="00F2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1B8" w:rsidRPr="00F211B8" w:rsidRDefault="00F211B8" w:rsidP="00F21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1B8">
        <w:rPr>
          <w:rFonts w:ascii="Times New Roman" w:hAnsi="Times New Roman" w:cs="Times New Roman"/>
          <w:sz w:val="28"/>
          <w:szCs w:val="28"/>
        </w:rPr>
        <w:t>Передвижение на поле боя</w:t>
      </w:r>
      <w:r w:rsidRPr="00F211B8">
        <w:rPr>
          <w:rFonts w:ascii="Times New Roman" w:hAnsi="Times New Roman" w:cs="Times New Roman"/>
          <w:sz w:val="28"/>
          <w:szCs w:val="28"/>
        </w:rPr>
        <w:t>».</w:t>
      </w:r>
    </w:p>
    <w:p w:rsidR="00F211B8" w:rsidRDefault="00F211B8" w:rsidP="00F21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1B8" w:rsidRPr="00F211B8" w:rsidRDefault="00F211B8" w:rsidP="00F21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21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Тактическая подготовка солдата, мотострелкового отделения и взвода учебно - методическое пособие подготовлено офицерами Главного управления боевой подготовки Сухопу</w:t>
      </w:r>
      <w:bookmarkStart w:id="0" w:name="_GoBack"/>
      <w:bookmarkEnd w:id="0"/>
      <w:r w:rsidRPr="00F21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тных</w:t>
      </w:r>
      <w:r w:rsidRPr="00F21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войск., - М.: Воениздат 1989 г</w:t>
      </w:r>
      <w:r w:rsidRPr="00F21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11B8" w:rsidRDefault="00F211B8" w:rsidP="00F21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F211B8" w:rsidRDefault="00F211B8" w:rsidP="00F21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F211B8" w:rsidRDefault="00F211B8" w:rsidP="00F21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F211B8" w:rsidRDefault="00F211B8" w:rsidP="00F211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F211B8" w:rsidRDefault="00F211B8" w:rsidP="00F211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F211B8" w:rsidRDefault="00F211B8" w:rsidP="00F21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F211B8" w:rsidRDefault="00F211B8" w:rsidP="00F211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F211B8" w:rsidRDefault="00F211B8" w:rsidP="00F211B8">
      <w:pPr>
        <w:shd w:val="clear" w:color="auto" w:fill="FFFFFF"/>
        <w:spacing w:after="0" w:line="240" w:lineRule="auto"/>
        <w:ind w:left="720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F211B8" w:rsidRPr="002C605A" w:rsidRDefault="00F211B8" w:rsidP="00F211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Видеоматериалы</w:t>
      </w:r>
    </w:p>
    <w:p w:rsidR="00F211B8" w:rsidRPr="002C605A" w:rsidRDefault="00F211B8" w:rsidP="00F211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7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8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/3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hF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6/5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wcUHvUMf</w:t>
        </w:r>
        <w:proofErr w:type="spellEnd"/>
      </w:hyperlink>
    </w:p>
    <w:p w:rsidR="00F211B8" w:rsidRPr="002C605A" w:rsidRDefault="00F211B8" w:rsidP="00F211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Наглядный материал</w:t>
      </w:r>
    </w:p>
    <w:p w:rsidR="00F211B8" w:rsidRPr="002C605A" w:rsidRDefault="00F211B8" w:rsidP="00F211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9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10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ahQ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/2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eq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887</w:t>
        </w:r>
      </w:hyperlink>
    </w:p>
    <w:p w:rsidR="00F211B8" w:rsidRDefault="00F211B8" w:rsidP="00F211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004B4" w:rsidRDefault="00F211B8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21"/>
    <w:rsid w:val="001723EA"/>
    <w:rsid w:val="00D93BF8"/>
    <w:rsid w:val="00EB7021"/>
    <w:rsid w:val="00F2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1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1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F6/5wcUHvUM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hF6/5wcUHvU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4ahQ/2eq1uC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hQ/2eq1uC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2020-05-07T08:09:00Z</dcterms:created>
  <dcterms:modified xsi:type="dcterms:W3CDTF">2020-05-07T08:13:00Z</dcterms:modified>
</cp:coreProperties>
</file>